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D" w:rsidRDefault="0074771D" w:rsidP="009544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COUNCIL WORK SESSION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24, 2016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4480" w:rsidRDefault="00954480" w:rsidP="0095448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ROLL CALL</w:t>
      </w:r>
    </w:p>
    <w:p w:rsidR="00954480" w:rsidRDefault="003D08EE" w:rsidP="009544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Town Council members</w:t>
      </w:r>
      <w:r w:rsidR="00954480">
        <w:rPr>
          <w:rFonts w:ascii="Times New Roman" w:hAnsi="Times New Roman" w:cs="Times New Roman"/>
          <w:sz w:val="24"/>
          <w:szCs w:val="24"/>
        </w:rPr>
        <w:t xml:space="preserve"> present: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Trocki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Meagher, Vice-President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Dickinson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Tighe</w:t>
      </w:r>
      <w:proofErr w:type="spellEnd"/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4480" w:rsidRDefault="00954480" w:rsidP="009544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Committee members present: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Kaiser, School Committee Chair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Held, School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Baines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Mastrostefano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Whitehouse</w:t>
      </w:r>
    </w:p>
    <w:p w:rsidR="00954480" w:rsidRDefault="00954480" w:rsidP="009544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Nota, Town Administrator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Collins, Finance Director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Blanchette</w:t>
      </w:r>
      <w:proofErr w:type="spellEnd"/>
      <w:r>
        <w:rPr>
          <w:rFonts w:ascii="Times New Roman" w:hAnsi="Times New Roman" w:cs="Times New Roman"/>
          <w:sz w:val="24"/>
          <w:szCs w:val="24"/>
        </w:rPr>
        <w:t>, Superintendent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Littlefield, Director of Finance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>
        <w:rPr>
          <w:rFonts w:ascii="Times New Roman" w:hAnsi="Times New Roman" w:cs="Times New Roman"/>
          <w:sz w:val="24"/>
          <w:szCs w:val="24"/>
        </w:rPr>
        <w:t>Duva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 of Student Services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Edmunds, Lawn School Principal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 Petersen, Melrose School Principal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Hakke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 of Technology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Kitts, Director of Buildings and Maintenance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Gamon</w:t>
      </w:r>
      <w:proofErr w:type="spellEnd"/>
      <w:r>
        <w:rPr>
          <w:rFonts w:ascii="Times New Roman" w:hAnsi="Times New Roman" w:cs="Times New Roman"/>
          <w:sz w:val="24"/>
          <w:szCs w:val="24"/>
        </w:rPr>
        <w:t>, Assistant Clerk</w:t>
      </w:r>
    </w:p>
    <w:p w:rsidR="00954480" w:rsidRDefault="00954480" w:rsidP="00954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4480" w:rsidRDefault="00954480" w:rsidP="0095448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:rsidR="00954480" w:rsidRDefault="00954480" w:rsidP="009544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session of the Jamestown Town Council for</w:t>
      </w:r>
      <w:r w:rsidR="008570B1">
        <w:rPr>
          <w:rFonts w:ascii="Times New Roman" w:hAnsi="Times New Roman" w:cs="Times New Roman"/>
          <w:sz w:val="24"/>
          <w:szCs w:val="24"/>
        </w:rPr>
        <w:t xml:space="preserve"> a presentation by RI </w:t>
      </w:r>
      <w:proofErr w:type="spellStart"/>
      <w:r w:rsidR="008570B1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="008570B1">
        <w:rPr>
          <w:rFonts w:ascii="Times New Roman" w:hAnsi="Times New Roman" w:cs="Times New Roman"/>
          <w:sz w:val="24"/>
          <w:szCs w:val="24"/>
        </w:rPr>
        <w:t xml:space="preserve"> Risk Management Trust and</w:t>
      </w:r>
      <w:r>
        <w:rPr>
          <w:rFonts w:ascii="Times New Roman" w:hAnsi="Times New Roman" w:cs="Times New Roman"/>
          <w:sz w:val="24"/>
          <w:szCs w:val="24"/>
        </w:rPr>
        <w:t xml:space="preserve"> review of the School Department Operating Budget and Capital Budget for FY</w:t>
      </w:r>
      <w:r w:rsidR="00B13F83">
        <w:rPr>
          <w:rFonts w:ascii="Times New Roman" w:hAnsi="Times New Roman" w:cs="Times New Roman"/>
          <w:sz w:val="24"/>
          <w:szCs w:val="24"/>
        </w:rPr>
        <w:t xml:space="preserve"> 2016-2017 was called to order by President </w:t>
      </w:r>
      <w:proofErr w:type="spellStart"/>
      <w:r w:rsidR="00B13F83">
        <w:rPr>
          <w:rFonts w:ascii="Times New Roman" w:hAnsi="Times New Roman" w:cs="Times New Roman"/>
          <w:sz w:val="24"/>
          <w:szCs w:val="24"/>
        </w:rPr>
        <w:t>Trocki</w:t>
      </w:r>
      <w:proofErr w:type="spellEnd"/>
      <w:r w:rsidR="00B13F83">
        <w:rPr>
          <w:rFonts w:ascii="Times New Roman" w:hAnsi="Times New Roman" w:cs="Times New Roman"/>
          <w:sz w:val="24"/>
          <w:szCs w:val="24"/>
        </w:rPr>
        <w:t xml:space="preserve"> at 5:00 p.m. in the Rosamond A. </w:t>
      </w:r>
      <w:proofErr w:type="spellStart"/>
      <w:r w:rsidR="00B13F83">
        <w:rPr>
          <w:rFonts w:ascii="Times New Roman" w:hAnsi="Times New Roman" w:cs="Times New Roman"/>
          <w:sz w:val="24"/>
          <w:szCs w:val="24"/>
        </w:rPr>
        <w:t>Tefft</w:t>
      </w:r>
      <w:proofErr w:type="spellEnd"/>
      <w:r w:rsidR="00B13F83">
        <w:rPr>
          <w:rFonts w:ascii="Times New Roman" w:hAnsi="Times New Roman" w:cs="Times New Roman"/>
          <w:sz w:val="24"/>
          <w:szCs w:val="24"/>
        </w:rPr>
        <w:t xml:space="preserve"> Council Chambers of the Jamestown Town Hall at 93 Narragansett Avenue, Jamestown.</w:t>
      </w:r>
    </w:p>
    <w:p w:rsidR="00B13F83" w:rsidRDefault="00B13F83" w:rsidP="009544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3F83" w:rsidRDefault="00B13F83" w:rsidP="00B13F8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COUNCIL WORK SESSION</w:t>
      </w:r>
    </w:p>
    <w:p w:rsidR="00C75812" w:rsidRDefault="00C75812" w:rsidP="00C758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570B1" w:rsidRDefault="008570B1" w:rsidP="002C5B1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Bodziony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 of Operations &amp; Member Services of the RI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Risk Management Trust gave a PowerPoint presentation of The Trust OPEB Funding Program, beginning with </w:t>
      </w:r>
      <w:r w:rsidR="001F6D0F">
        <w:rPr>
          <w:rFonts w:ascii="Times New Roman" w:hAnsi="Times New Roman" w:cs="Times New Roman"/>
          <w:sz w:val="24"/>
          <w:szCs w:val="24"/>
        </w:rPr>
        <w:t>an overview of how</w:t>
      </w:r>
      <w:r w:rsidR="00A66DF7">
        <w:rPr>
          <w:rFonts w:ascii="Times New Roman" w:hAnsi="Times New Roman" w:cs="Times New Roman"/>
          <w:sz w:val="24"/>
          <w:szCs w:val="24"/>
        </w:rPr>
        <w:t xml:space="preserve"> PARS OPEB Investment Partnership relates to a relationship between Vanguard and PARS where Vanguard manages three </w:t>
      </w:r>
      <w:r w:rsidR="00A66DF7">
        <w:rPr>
          <w:rFonts w:ascii="Times New Roman" w:hAnsi="Times New Roman" w:cs="Times New Roman"/>
          <w:sz w:val="24"/>
          <w:szCs w:val="24"/>
        </w:rPr>
        <w:lastRenderedPageBreak/>
        <w:t>trusts (Conservative, Balanced, and Growth) in which individual OPEB clients can invest their assets according to their appropriate investment objective</w:t>
      </w:r>
      <w:r w:rsidR="002948B5">
        <w:rPr>
          <w:rFonts w:ascii="Times New Roman" w:hAnsi="Times New Roman" w:cs="Times New Roman"/>
          <w:sz w:val="24"/>
          <w:szCs w:val="24"/>
        </w:rPr>
        <w:t>.</w:t>
      </w:r>
    </w:p>
    <w:p w:rsidR="001F6D0F" w:rsidRDefault="001F6D0F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Investment objection with the Conservative Portfolio seeks to provide current income and low to moderate capital appreciation consistent with its current allocation.</w:t>
      </w:r>
    </w:p>
    <w:p w:rsidR="001F6D0F" w:rsidRDefault="001F6D0F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6D0F" w:rsidRDefault="001F6D0F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investment strategy for the Conservative Portfolio</w:t>
      </w:r>
      <w:r w:rsidR="0047745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investing in Vanguard mutual funds using an asset allocation strategy designed for investors seeking both current income and low to moderate capital appreciat</w:t>
      </w:r>
      <w:r w:rsidR="00477450">
        <w:rPr>
          <w:rFonts w:ascii="Times New Roman" w:hAnsi="Times New Roman" w:cs="Times New Roman"/>
          <w:sz w:val="24"/>
          <w:szCs w:val="24"/>
        </w:rPr>
        <w:t>ion.  The underlying funds are:</w:t>
      </w:r>
      <w:r>
        <w:rPr>
          <w:rFonts w:ascii="Times New Roman" w:hAnsi="Times New Roman" w:cs="Times New Roman"/>
          <w:sz w:val="24"/>
          <w:szCs w:val="24"/>
        </w:rPr>
        <w:t xml:space="preserve"> Vanguard Total Stock Market Index Fund, Vanguard Total International</w:t>
      </w:r>
      <w:r w:rsidR="00477450">
        <w:rPr>
          <w:rFonts w:ascii="Times New Roman" w:hAnsi="Times New Roman" w:cs="Times New Roman"/>
          <w:sz w:val="24"/>
          <w:szCs w:val="24"/>
        </w:rPr>
        <w:t xml:space="preserve"> Stock Index Fund, Vanguard Total Bond Market Index Fund, Vanguard Intermediate-Term Investment Grade Fund, Vanguard Short-Term Investment-Grade Fund, Vanguard Inflation-Protected Securities Fund, and Vanguard REIT Index Fund.</w:t>
      </w:r>
    </w:p>
    <w:p w:rsidR="00D4771C" w:rsidRDefault="00D4771C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71C" w:rsidRDefault="00D4771C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Portfolio’s indirect stock holdings are a diversified mix of U.S. and foreign large-, mid-, and small-capitalization stocks.  The Portfolio’s indirect bond holdings are a diversified mix of short- intermediate-, and long-term U.S. government, U.S agency, and investment-grade U.S. corporate bonds.</w:t>
      </w:r>
    </w:p>
    <w:p w:rsidR="00D4771C" w:rsidRDefault="00D4771C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71C" w:rsidRDefault="00D4771C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fees for managing the portfolio consists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expense ratios of the individual funds and the advisor fee.  Both of these fees are dependent on the assets under management.  Currently the average expense ratio is 0.09% which consists of averaging the expense ratio of the individual funds which are outlined above.  The average advisory fee is 0.07% based on the current assets under management.</w:t>
      </w:r>
    </w:p>
    <w:p w:rsidR="00D4771C" w:rsidRDefault="00D4771C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71C" w:rsidRDefault="00F35FD8" w:rsidP="00C758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Bodziony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presentation.  There being no further discussion, the OPEB presentation adjourned at 5:50 p.m.</w:t>
      </w:r>
    </w:p>
    <w:p w:rsidR="002C5B12" w:rsidRDefault="002C5B12" w:rsidP="002C5B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570B1" w:rsidRPr="00E12CCE" w:rsidRDefault="002C5B12" w:rsidP="00E12CC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Town Counci</w:t>
      </w:r>
      <w:r w:rsidR="003D08EE">
        <w:rPr>
          <w:rFonts w:ascii="Times New Roman" w:hAnsi="Times New Roman" w:cs="Times New Roman"/>
          <w:sz w:val="24"/>
          <w:szCs w:val="24"/>
        </w:rPr>
        <w:t xml:space="preserve">l and School Department Budget </w:t>
      </w:r>
      <w:r>
        <w:rPr>
          <w:rFonts w:ascii="Times New Roman" w:hAnsi="Times New Roman" w:cs="Times New Roman"/>
          <w:sz w:val="24"/>
          <w:szCs w:val="24"/>
        </w:rPr>
        <w:t xml:space="preserve">Work Session and Hearing for FY 2017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called</w:t>
      </w:r>
      <w:r w:rsidR="00E12CCE">
        <w:rPr>
          <w:rFonts w:ascii="Times New Roman" w:hAnsi="Times New Roman" w:cs="Times New Roman"/>
          <w:sz w:val="24"/>
          <w:szCs w:val="24"/>
        </w:rPr>
        <w:t xml:space="preserve"> to order by President </w:t>
      </w:r>
      <w:proofErr w:type="spellStart"/>
      <w:r w:rsidR="00E12CCE">
        <w:rPr>
          <w:rFonts w:ascii="Times New Roman" w:hAnsi="Times New Roman" w:cs="Times New Roman"/>
          <w:sz w:val="24"/>
          <w:szCs w:val="24"/>
        </w:rPr>
        <w:t>Trocki</w:t>
      </w:r>
      <w:proofErr w:type="spellEnd"/>
      <w:r w:rsidR="00E12CCE">
        <w:rPr>
          <w:rFonts w:ascii="Times New Roman" w:hAnsi="Times New Roman" w:cs="Times New Roman"/>
          <w:sz w:val="24"/>
          <w:szCs w:val="24"/>
        </w:rPr>
        <w:t xml:space="preserve"> at 6:04 p.m.</w:t>
      </w:r>
    </w:p>
    <w:p w:rsidR="003C2DE0" w:rsidRDefault="003C2DE0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DE0" w:rsidRDefault="003C2DE0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 PowerPoint presentation of the School Department Operating and Capital budget, beginning with the Mission Statement and th</w:t>
      </w:r>
      <w:r w:rsidR="00991250">
        <w:rPr>
          <w:rFonts w:ascii="Times New Roman" w:hAnsi="Times New Roman" w:cs="Times New Roman"/>
          <w:sz w:val="24"/>
          <w:szCs w:val="24"/>
        </w:rPr>
        <w:t xml:space="preserve">e FY 2017 budget goals.  Review of cost fluctuations since adoption of the budget were noted, which include Health and Dental insurance premiums, Heating Fuel, Transportation, and Out of District Tuition Rates.  </w:t>
      </w:r>
    </w:p>
    <w:p w:rsidR="00991250" w:rsidRDefault="00991250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1250" w:rsidRDefault="003D08E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91250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posed FY 2017 Operating Budget</w:t>
      </w:r>
      <w:r w:rsidR="00991250">
        <w:rPr>
          <w:rFonts w:ascii="Times New Roman" w:hAnsi="Times New Roman" w:cs="Times New Roman"/>
          <w:sz w:val="24"/>
          <w:szCs w:val="24"/>
        </w:rPr>
        <w:t xml:space="preserve"> is</w:t>
      </w:r>
      <w:r w:rsidR="005C46B4">
        <w:rPr>
          <w:rFonts w:ascii="Times New Roman" w:hAnsi="Times New Roman" w:cs="Times New Roman"/>
          <w:sz w:val="24"/>
          <w:szCs w:val="24"/>
        </w:rPr>
        <w:t xml:space="preserve"> $11,860,021, an increase of $207,350 or +1.78%.  Major costs include contractual obligations, salaries, benefits;</w:t>
      </w:r>
      <w:r w:rsidR="002A11DE">
        <w:rPr>
          <w:rFonts w:ascii="Times New Roman" w:hAnsi="Times New Roman" w:cs="Times New Roman"/>
          <w:sz w:val="24"/>
          <w:szCs w:val="24"/>
        </w:rPr>
        <w:t xml:space="preserve"> State and federal</w:t>
      </w:r>
      <w:r w:rsidR="005C46B4">
        <w:rPr>
          <w:rFonts w:ascii="Times New Roman" w:hAnsi="Times New Roman" w:cs="Times New Roman"/>
          <w:sz w:val="24"/>
          <w:szCs w:val="24"/>
        </w:rPr>
        <w:t xml:space="preserve"> mandates and regulations; tuitions, transportation and plant operations.  Budget breakdown follows:</w:t>
      </w:r>
    </w:p>
    <w:p w:rsidR="005C46B4" w:rsidRDefault="005C46B4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Lawn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$3,540,385</w:t>
      </w: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Melrose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$3,969,197</w:t>
      </w: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System-wide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$1,143,764</w:t>
      </w: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District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$2,928,129</w:t>
      </w: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240,957</w:t>
      </w: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37,589</w:t>
      </w:r>
    </w:p>
    <w:p w:rsidR="002A11DE" w:rsidRDefault="002A11DE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Enrollment: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Melrose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</w:t>
      </w: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Lawn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</w:t>
      </w:r>
    </w:p>
    <w:p w:rsidR="002A11DE" w:rsidRDefault="002A11D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A85">
        <w:rPr>
          <w:rFonts w:ascii="Times New Roman" w:hAnsi="Times New Roman" w:cs="Times New Roman"/>
          <w:sz w:val="24"/>
          <w:szCs w:val="24"/>
        </w:rPr>
        <w:t>179</w:t>
      </w: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Tuition summary:</w:t>
      </w:r>
      <w:r>
        <w:rPr>
          <w:rFonts w:ascii="Times New Roman" w:hAnsi="Times New Roman" w:cs="Times New Roman"/>
          <w:sz w:val="24"/>
          <w:szCs w:val="24"/>
        </w:rPr>
        <w:tab/>
        <w:t>General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$1,875,674</w:t>
      </w: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227,954</w:t>
      </w: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Career and Technical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117,341</w:t>
      </w: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Out of District Special Education</w:t>
      </w:r>
      <w:r>
        <w:rPr>
          <w:rFonts w:ascii="Times New Roman" w:hAnsi="Times New Roman" w:cs="Times New Roman"/>
          <w:sz w:val="24"/>
          <w:szCs w:val="24"/>
        </w:rPr>
        <w:tab/>
        <w:t>$   395,810</w:t>
      </w: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Charter Schools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A85">
        <w:rPr>
          <w:rFonts w:ascii="Times New Roman" w:hAnsi="Times New Roman" w:cs="Times New Roman"/>
          <w:sz w:val="24"/>
          <w:szCs w:val="24"/>
          <w:u w:val="single"/>
        </w:rPr>
        <w:t>$     33,526</w:t>
      </w: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$2,650,305</w:t>
      </w: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of $14,825; Tuitions= 22.35% of total FY’17 budget</w:t>
      </w: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Default="008C4A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 Services.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Budget reflects commitment to high standards, quality programs, regular compliance, and fiscal responsibility (Special education represents </w:t>
      </w:r>
      <w:r w:rsidR="009A2368">
        <w:rPr>
          <w:rFonts w:ascii="Times New Roman" w:hAnsi="Times New Roman" w:cs="Times New Roman"/>
          <w:sz w:val="24"/>
          <w:szCs w:val="24"/>
        </w:rPr>
        <w:t>$65,829 budget increase).</w:t>
      </w:r>
    </w:p>
    <w:p w:rsidR="009A2368" w:rsidRDefault="009A2368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2368" w:rsidRDefault="009A2368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Budget Factors include:  Federal and State regulations IEP requirements and ADA 504 compliance, Special education salaries and benefits, and out-of-district tuitions and transportation.  Out-of-district tuitions are impossible to predict. 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Evaluations/homebound tutoring.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Special Education out-of-district placements are:</w:t>
      </w:r>
    </w:p>
    <w:p w:rsidR="003963F3" w:rsidRDefault="003963F3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3F3" w:rsidRDefault="003963F3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Pre-K – Grade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963F3" w:rsidRDefault="003963F3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Grade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963F3" w:rsidRDefault="003963F3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Grade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963F3" w:rsidRDefault="003963F3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Grade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963F3" w:rsidRDefault="003963F3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Grade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3F3" w:rsidRDefault="003963F3" w:rsidP="00396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Grade 12+through age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63F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963F3" w:rsidRDefault="003963F3" w:rsidP="00396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Anticipated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963F3" w:rsidRDefault="003963F3" w:rsidP="00E12CCE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3F3" w:rsidRDefault="00323361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FY 2017 Capital Budget as follows:</w:t>
      </w:r>
      <w:r>
        <w:rPr>
          <w:rFonts w:ascii="Times New Roman" w:hAnsi="Times New Roman" w:cs="Times New Roman"/>
          <w:sz w:val="24"/>
          <w:szCs w:val="24"/>
        </w:rPr>
        <w:tab/>
        <w:t>Melrose School</w:t>
      </w:r>
      <w:r>
        <w:rPr>
          <w:rFonts w:ascii="Times New Roman" w:hAnsi="Times New Roman" w:cs="Times New Roman"/>
          <w:sz w:val="24"/>
          <w:szCs w:val="24"/>
        </w:rPr>
        <w:tab/>
      </w:r>
      <w:r w:rsidR="00B97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977D0">
        <w:rPr>
          <w:rFonts w:ascii="Times New Roman" w:hAnsi="Times New Roman" w:cs="Times New Roman"/>
          <w:sz w:val="24"/>
          <w:szCs w:val="24"/>
        </w:rPr>
        <w:t>47,000</w:t>
      </w:r>
    </w:p>
    <w:p w:rsidR="00B977D0" w:rsidRDefault="00B977D0" w:rsidP="00396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Lawn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$66,000</w:t>
      </w:r>
    </w:p>
    <w:p w:rsidR="00B977D0" w:rsidRDefault="00B977D0" w:rsidP="00396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77D0">
        <w:rPr>
          <w:rFonts w:ascii="Times New Roman" w:hAnsi="Times New Roman" w:cs="Times New Roman"/>
          <w:sz w:val="24"/>
          <w:szCs w:val="24"/>
          <w:u w:val="single"/>
        </w:rPr>
        <w:t>$17,745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7D0" w:rsidRDefault="00B977D0" w:rsidP="00396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Capital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F4690F">
        <w:rPr>
          <w:rFonts w:ascii="Times New Roman" w:hAnsi="Times New Roman" w:cs="Times New Roman"/>
          <w:sz w:val="24"/>
          <w:szCs w:val="24"/>
        </w:rPr>
        <w:t>130,745</w:t>
      </w:r>
    </w:p>
    <w:p w:rsidR="00F4690F" w:rsidRDefault="00F4690F" w:rsidP="00396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90F" w:rsidRDefault="00F4690F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Conclusion.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Major unknowns are funding from Federal and State grants, our-of-district transportation, energy/fuel, military enrollment, new students services and tuition costs and number of high school students attending schools of choice.  Revenue assumptions are: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90F" w:rsidRDefault="00F4690F" w:rsidP="00F46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$458,543</w:t>
      </w:r>
    </w:p>
    <w:p w:rsidR="00F4690F" w:rsidRDefault="00F4690F" w:rsidP="00F46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Pre-school tuitions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45,000</w:t>
      </w:r>
      <w:proofErr w:type="gramEnd"/>
    </w:p>
    <w:p w:rsidR="00F4690F" w:rsidRDefault="00F4690F" w:rsidP="00F46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Medicaid reimbursement</w:t>
      </w:r>
      <w:r>
        <w:rPr>
          <w:rFonts w:ascii="Times New Roman" w:hAnsi="Times New Roman" w:cs="Times New Roman"/>
          <w:sz w:val="24"/>
          <w:szCs w:val="24"/>
        </w:rPr>
        <w:tab/>
        <w:t>$100,000</w:t>
      </w:r>
    </w:p>
    <w:p w:rsidR="00F4690F" w:rsidRDefault="00F4690F" w:rsidP="00F46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Impact 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690F">
        <w:rPr>
          <w:rFonts w:ascii="Times New Roman" w:hAnsi="Times New Roman" w:cs="Times New Roman"/>
          <w:sz w:val="24"/>
          <w:szCs w:val="24"/>
          <w:u w:val="single"/>
        </w:rPr>
        <w:t>$  75,000</w:t>
      </w:r>
      <w:proofErr w:type="gramEnd"/>
    </w:p>
    <w:p w:rsidR="00F4690F" w:rsidRDefault="00F4690F" w:rsidP="00F46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$678,543</w:t>
      </w:r>
    </w:p>
    <w:p w:rsidR="00F4690F" w:rsidRDefault="00F4690F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90F" w:rsidRDefault="00F4690F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2017 Anticipated local appropriation needed: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$10,975,649</w:t>
      </w:r>
    </w:p>
    <w:p w:rsidR="00F4690F" w:rsidRDefault="00F4690F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2016 Actual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85">
        <w:rPr>
          <w:rFonts w:ascii="Times New Roman" w:hAnsi="Times New Roman" w:cs="Times New Roman"/>
          <w:sz w:val="24"/>
          <w:szCs w:val="24"/>
        </w:rPr>
        <w:tab/>
      </w:r>
      <w:r w:rsidR="00FE6C85">
        <w:rPr>
          <w:rFonts w:ascii="Times New Roman" w:hAnsi="Times New Roman" w:cs="Times New Roman"/>
          <w:sz w:val="24"/>
          <w:szCs w:val="24"/>
        </w:rPr>
        <w:tab/>
        <w:t>$10,710,950</w:t>
      </w:r>
    </w:p>
    <w:p w:rsidR="00FE6C85" w:rsidRDefault="00FE6C85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of: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264,699</w:t>
      </w:r>
      <w:r w:rsidR="00D80260">
        <w:rPr>
          <w:rFonts w:ascii="Times New Roman" w:hAnsi="Times New Roman" w:cs="Times New Roman"/>
          <w:sz w:val="24"/>
          <w:szCs w:val="24"/>
        </w:rPr>
        <w:t xml:space="preserve"> (or 2.47%)</w:t>
      </w:r>
    </w:p>
    <w:p w:rsidR="00D80260" w:rsidRDefault="00D80260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0260" w:rsidRDefault="00D80260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the Town Council for their support.</w:t>
      </w:r>
    </w:p>
    <w:p w:rsidR="00E12CCE" w:rsidRDefault="00E12CC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2CCE" w:rsidRDefault="00E12CCE" w:rsidP="00E12C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Michael White thanked both the School Committee and </w:t>
      </w:r>
      <w:r w:rsidR="005361FD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Administration for their presentation on “the most important budget</w:t>
      </w:r>
      <w:r w:rsidR="005361FD">
        <w:rPr>
          <w:rFonts w:ascii="Times New Roman" w:hAnsi="Times New Roman" w:cs="Times New Roman"/>
          <w:sz w:val="24"/>
          <w:szCs w:val="24"/>
        </w:rPr>
        <w:t>, the education of our children”.</w:t>
      </w:r>
    </w:p>
    <w:p w:rsidR="005361FD" w:rsidRDefault="005361FD" w:rsidP="003D0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260" w:rsidRDefault="003D08EE" w:rsidP="003C67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motions were made by the Town Council or School Committee members, but</w:t>
      </w:r>
      <w:r w:rsidR="003C6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70E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 reacted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70E">
        <w:rPr>
          <w:rFonts w:ascii="Times New Roman" w:hAnsi="Times New Roman" w:cs="Times New Roman"/>
          <w:sz w:val="24"/>
          <w:szCs w:val="24"/>
        </w:rPr>
        <w:t>positively to the presentation. The School Committee will discuss the opportunity at their upcoming meeting April 14, 2016.</w:t>
      </w:r>
    </w:p>
    <w:p w:rsidR="00D8736F" w:rsidRDefault="00D8736F" w:rsidP="002C4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36F" w:rsidRDefault="00D8736F" w:rsidP="00D8736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</w:t>
      </w:r>
    </w:p>
    <w:p w:rsidR="00D8736F" w:rsidRDefault="00D8736F" w:rsidP="00D8736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to address. None</w:t>
      </w:r>
    </w:p>
    <w:p w:rsidR="00D8736F" w:rsidRDefault="00D8736F" w:rsidP="00D8736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Non-scheduled to address. None</w:t>
      </w:r>
    </w:p>
    <w:p w:rsidR="002C4A92" w:rsidRDefault="002C4A92" w:rsidP="002C4A9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4A92" w:rsidRDefault="002C4A92" w:rsidP="002C4A9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President Kristine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everyone for attending this evening.</w:t>
      </w:r>
    </w:p>
    <w:p w:rsidR="00D8736F" w:rsidRDefault="00D8736F" w:rsidP="003C67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36F" w:rsidRDefault="00D8736F" w:rsidP="00D8736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D8736F" w:rsidRPr="00D8736F" w:rsidRDefault="00D8736F" w:rsidP="00D873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C4A92" w:rsidRDefault="00D8736F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 no further business to discuss, the budget work session was adjourned at</w:t>
      </w:r>
      <w:r w:rsidR="002C4A92">
        <w:rPr>
          <w:rFonts w:ascii="Times New Roman" w:hAnsi="Times New Roman" w:cs="Times New Roman"/>
          <w:sz w:val="24"/>
          <w:szCs w:val="24"/>
        </w:rPr>
        <w:t xml:space="preserve"> 6:45 p.m.</w:t>
      </w: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Gamon</w:t>
      </w:r>
      <w:proofErr w:type="spellEnd"/>
      <w:r>
        <w:rPr>
          <w:rFonts w:ascii="Times New Roman" w:hAnsi="Times New Roman" w:cs="Times New Roman"/>
          <w:sz w:val="24"/>
          <w:szCs w:val="24"/>
        </w:rPr>
        <w:t>, Assistant Clerk</w:t>
      </w: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2C4A92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8EE" w:rsidRDefault="002C4A92" w:rsidP="002C4A9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60" w:rsidRDefault="00D80260" w:rsidP="00F46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90F" w:rsidRPr="003963F3" w:rsidRDefault="00F4690F" w:rsidP="00F46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2368" w:rsidRDefault="009A2368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2368" w:rsidRPr="008C4A85" w:rsidRDefault="009A2368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Pr="00B13F83" w:rsidRDefault="008C4A85" w:rsidP="00B1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C4A85" w:rsidRPr="00B13F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0E" w:rsidRDefault="003C670E" w:rsidP="00B13F83">
      <w:pPr>
        <w:spacing w:after="0" w:line="240" w:lineRule="auto"/>
      </w:pPr>
      <w:r>
        <w:separator/>
      </w:r>
    </w:p>
  </w:endnote>
  <w:endnote w:type="continuationSeparator" w:id="0">
    <w:p w:rsidR="003C670E" w:rsidRDefault="003C670E" w:rsidP="00B1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990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670E" w:rsidRDefault="003C67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5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5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670E" w:rsidRDefault="003C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0E" w:rsidRDefault="003C670E" w:rsidP="00B13F83">
      <w:pPr>
        <w:spacing w:after="0" w:line="240" w:lineRule="auto"/>
      </w:pPr>
      <w:r>
        <w:separator/>
      </w:r>
    </w:p>
  </w:footnote>
  <w:footnote w:type="continuationSeparator" w:id="0">
    <w:p w:rsidR="003C670E" w:rsidRDefault="003C670E" w:rsidP="00B1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39"/>
    <w:multiLevelType w:val="hybridMultilevel"/>
    <w:tmpl w:val="1BB2CAA2"/>
    <w:lvl w:ilvl="0" w:tplc="B9B63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4E46"/>
    <w:multiLevelType w:val="hybridMultilevel"/>
    <w:tmpl w:val="1E1A1840"/>
    <w:lvl w:ilvl="0" w:tplc="9C76F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15FB"/>
    <w:multiLevelType w:val="hybridMultilevel"/>
    <w:tmpl w:val="C58AFB34"/>
    <w:lvl w:ilvl="0" w:tplc="FBF6B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5FB9"/>
    <w:multiLevelType w:val="hybridMultilevel"/>
    <w:tmpl w:val="79A8B640"/>
    <w:lvl w:ilvl="0" w:tplc="F4C84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E7A"/>
    <w:multiLevelType w:val="hybridMultilevel"/>
    <w:tmpl w:val="26ECA01C"/>
    <w:lvl w:ilvl="0" w:tplc="0D34D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F5AB7"/>
    <w:multiLevelType w:val="hybridMultilevel"/>
    <w:tmpl w:val="1E9814C4"/>
    <w:lvl w:ilvl="0" w:tplc="C94267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5E02"/>
    <w:multiLevelType w:val="hybridMultilevel"/>
    <w:tmpl w:val="EC6A3A9C"/>
    <w:lvl w:ilvl="0" w:tplc="714CE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5785D"/>
    <w:multiLevelType w:val="hybridMultilevel"/>
    <w:tmpl w:val="95463FAA"/>
    <w:lvl w:ilvl="0" w:tplc="496AE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341A8"/>
    <w:multiLevelType w:val="hybridMultilevel"/>
    <w:tmpl w:val="9B78B4D0"/>
    <w:lvl w:ilvl="0" w:tplc="5E7C1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3A2D"/>
    <w:multiLevelType w:val="hybridMultilevel"/>
    <w:tmpl w:val="A576377E"/>
    <w:lvl w:ilvl="0" w:tplc="A1A6D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25D26"/>
    <w:multiLevelType w:val="hybridMultilevel"/>
    <w:tmpl w:val="01C0A3D4"/>
    <w:lvl w:ilvl="0" w:tplc="F9B43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2942"/>
    <w:multiLevelType w:val="hybridMultilevel"/>
    <w:tmpl w:val="89983476"/>
    <w:lvl w:ilvl="0" w:tplc="27065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0"/>
    <w:rsid w:val="001F6D0F"/>
    <w:rsid w:val="002948B5"/>
    <w:rsid w:val="002A11DE"/>
    <w:rsid w:val="002C4A92"/>
    <w:rsid w:val="002C5B12"/>
    <w:rsid w:val="00323361"/>
    <w:rsid w:val="00354778"/>
    <w:rsid w:val="003963F3"/>
    <w:rsid w:val="003C2DE0"/>
    <w:rsid w:val="003C670E"/>
    <w:rsid w:val="003D08EE"/>
    <w:rsid w:val="00477450"/>
    <w:rsid w:val="005361FD"/>
    <w:rsid w:val="005C46B4"/>
    <w:rsid w:val="006D204F"/>
    <w:rsid w:val="0074771D"/>
    <w:rsid w:val="00846835"/>
    <w:rsid w:val="008570B1"/>
    <w:rsid w:val="0086070D"/>
    <w:rsid w:val="008871FD"/>
    <w:rsid w:val="008C4A85"/>
    <w:rsid w:val="00954480"/>
    <w:rsid w:val="00991250"/>
    <w:rsid w:val="009A2368"/>
    <w:rsid w:val="00A66DF7"/>
    <w:rsid w:val="00B13F83"/>
    <w:rsid w:val="00B977D0"/>
    <w:rsid w:val="00BD1B53"/>
    <w:rsid w:val="00C75812"/>
    <w:rsid w:val="00D4771C"/>
    <w:rsid w:val="00D80260"/>
    <w:rsid w:val="00D8736F"/>
    <w:rsid w:val="00E12CCE"/>
    <w:rsid w:val="00E85507"/>
    <w:rsid w:val="00F35FD8"/>
    <w:rsid w:val="00F4690F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4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83"/>
  </w:style>
  <w:style w:type="paragraph" w:styleId="Footer">
    <w:name w:val="footer"/>
    <w:basedOn w:val="Normal"/>
    <w:link w:val="FooterChar"/>
    <w:uiPriority w:val="99"/>
    <w:unhideWhenUsed/>
    <w:rsid w:val="00B1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83"/>
  </w:style>
  <w:style w:type="paragraph" w:styleId="BalloonText">
    <w:name w:val="Balloon Text"/>
    <w:basedOn w:val="Normal"/>
    <w:link w:val="BalloonTextChar"/>
    <w:uiPriority w:val="99"/>
    <w:semiHidden/>
    <w:unhideWhenUsed/>
    <w:rsid w:val="00B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4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83"/>
  </w:style>
  <w:style w:type="paragraph" w:styleId="Footer">
    <w:name w:val="footer"/>
    <w:basedOn w:val="Normal"/>
    <w:link w:val="FooterChar"/>
    <w:uiPriority w:val="99"/>
    <w:unhideWhenUsed/>
    <w:rsid w:val="00B1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83"/>
  </w:style>
  <w:style w:type="paragraph" w:styleId="BalloonText">
    <w:name w:val="Balloon Text"/>
    <w:basedOn w:val="Normal"/>
    <w:link w:val="BalloonTextChar"/>
    <w:uiPriority w:val="99"/>
    <w:semiHidden/>
    <w:unhideWhenUsed/>
    <w:rsid w:val="00B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F39C-7BB8-4F75-85D3-0B7E4E86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Carlin-Gammon</dc:creator>
  <cp:lastModifiedBy>Denise Carlin-Gammon</cp:lastModifiedBy>
  <cp:revision>18</cp:revision>
  <cp:lastPrinted>2016-03-31T15:32:00Z</cp:lastPrinted>
  <dcterms:created xsi:type="dcterms:W3CDTF">2016-03-28T13:35:00Z</dcterms:created>
  <dcterms:modified xsi:type="dcterms:W3CDTF">2016-03-31T15:36:00Z</dcterms:modified>
</cp:coreProperties>
</file>